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B8" w:rsidRPr="00726D46" w:rsidRDefault="008F4BB8" w:rsidP="00726D46">
      <w:pPr>
        <w:tabs>
          <w:tab w:val="left" w:pos="1080"/>
          <w:tab w:val="left" w:pos="6925"/>
          <w:tab w:val="right" w:pos="9921"/>
        </w:tabs>
        <w:autoSpaceDE w:val="0"/>
        <w:autoSpaceDN w:val="0"/>
        <w:adjustRightInd w:val="0"/>
        <w:spacing w:after="0" w:line="360" w:lineRule="auto"/>
        <w:ind w:left="4247"/>
        <w:outlineLvl w:val="2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F4BB8" w:rsidRPr="00726D46" w:rsidRDefault="008F4BB8" w:rsidP="00726D4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4247"/>
        <w:outlineLvl w:val="2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прика</w:t>
      </w:r>
      <w:r w:rsidR="00F909B7">
        <w:rPr>
          <w:rFonts w:ascii="Times New Roman" w:hAnsi="Times New Roman" w:cs="Times New Roman"/>
          <w:sz w:val="24"/>
          <w:szCs w:val="24"/>
        </w:rPr>
        <w:t>зом директора школы</w:t>
      </w:r>
    </w:p>
    <w:p w:rsidR="008F4BB8" w:rsidRPr="00726D46" w:rsidRDefault="008F4BB8" w:rsidP="00F909B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4247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726D4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26D46">
        <w:rPr>
          <w:rFonts w:ascii="Times New Roman" w:hAnsi="Times New Roman" w:cs="Times New Roman"/>
          <w:sz w:val="24"/>
          <w:szCs w:val="24"/>
        </w:rPr>
        <w:t xml:space="preserve"> «</w:t>
      </w:r>
      <w:r w:rsidR="001C78F3">
        <w:rPr>
          <w:rFonts w:ascii="Times New Roman" w:hAnsi="Times New Roman" w:cs="Times New Roman"/>
          <w:sz w:val="24"/>
          <w:szCs w:val="24"/>
        </w:rPr>
        <w:t>28</w:t>
      </w:r>
      <w:r w:rsidRPr="00726D46">
        <w:rPr>
          <w:rFonts w:ascii="Times New Roman" w:hAnsi="Times New Roman" w:cs="Times New Roman"/>
          <w:sz w:val="24"/>
          <w:szCs w:val="24"/>
        </w:rPr>
        <w:t>»</w:t>
      </w:r>
      <w:r w:rsidR="00726D46" w:rsidRPr="00726D4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909B7">
        <w:rPr>
          <w:rFonts w:ascii="Times New Roman" w:hAnsi="Times New Roman" w:cs="Times New Roman"/>
          <w:sz w:val="24"/>
          <w:szCs w:val="24"/>
        </w:rPr>
        <w:t xml:space="preserve"> 2024</w:t>
      </w:r>
      <w:r w:rsidRPr="00726D46">
        <w:rPr>
          <w:rFonts w:ascii="Times New Roman" w:hAnsi="Times New Roman" w:cs="Times New Roman"/>
          <w:sz w:val="24"/>
          <w:szCs w:val="24"/>
        </w:rPr>
        <w:t xml:space="preserve"> г. № </w:t>
      </w:r>
      <w:r w:rsidR="001C78F3">
        <w:rPr>
          <w:rFonts w:ascii="Times New Roman" w:hAnsi="Times New Roman" w:cs="Times New Roman"/>
          <w:sz w:val="24"/>
          <w:szCs w:val="24"/>
        </w:rPr>
        <w:t>18/1</w:t>
      </w:r>
    </w:p>
    <w:p w:rsidR="00F909B7" w:rsidRDefault="00F909B7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 xml:space="preserve">об антикоррупционной политике </w:t>
      </w:r>
    </w:p>
    <w:p w:rsidR="00761215" w:rsidRPr="00726D46" w:rsidRDefault="001C78F3" w:rsidP="00F909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Кокори</w:t>
      </w:r>
      <w:r w:rsidR="00F909B7">
        <w:rPr>
          <w:rFonts w:ascii="Times New Roman" w:hAnsi="Times New Roman" w:cs="Times New Roman"/>
          <w:b/>
          <w:sz w:val="24"/>
          <w:szCs w:val="24"/>
        </w:rPr>
        <w:t>нская</w:t>
      </w:r>
      <w:proofErr w:type="spellEnd"/>
      <w:r w:rsidR="00F909B7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1.1. 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</w:t>
      </w:r>
      <w:r w:rsidR="001C78F3">
        <w:rPr>
          <w:rFonts w:ascii="Times New Roman" w:hAnsi="Times New Roman" w:cs="Times New Roman"/>
          <w:sz w:val="24"/>
          <w:szCs w:val="24"/>
        </w:rPr>
        <w:t xml:space="preserve"> МБОУ «Кокори</w:t>
      </w:r>
      <w:bookmarkStart w:id="0" w:name="_GoBack"/>
      <w:bookmarkEnd w:id="0"/>
      <w:r w:rsidR="00F909B7">
        <w:rPr>
          <w:rFonts w:ascii="Times New Roman" w:hAnsi="Times New Roman" w:cs="Times New Roman"/>
          <w:sz w:val="24"/>
          <w:szCs w:val="24"/>
        </w:rPr>
        <w:t>нская ООШ</w:t>
      </w:r>
      <w:r w:rsidRPr="00726D46">
        <w:rPr>
          <w:rFonts w:ascii="Times New Roman" w:hAnsi="Times New Roman" w:cs="Times New Roman"/>
          <w:sz w:val="24"/>
          <w:szCs w:val="24"/>
        </w:rPr>
        <w:t xml:space="preserve">» (далее по тексту- школа).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1.2. 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 Настоящая политика определяет задачи, основные принципы противодействия коррупции и меры предупреждения коррупционных правонарушений.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1.3. Для целей настоящего документа используются следующие основные понятия: </w:t>
      </w:r>
    </w:p>
    <w:p w:rsidR="00726D46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1.3.1.</w:t>
      </w:r>
      <w:r w:rsidRPr="00726D46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726D46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761215" w:rsidRPr="00726D46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1.3.2.</w:t>
      </w:r>
      <w:r w:rsidRPr="00726D46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726D4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</w:t>
      </w:r>
    </w:p>
    <w:p w:rsidR="00761215" w:rsidRPr="00726D46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1.3.3.</w:t>
      </w:r>
      <w:r w:rsidRPr="00726D46">
        <w:rPr>
          <w:rFonts w:ascii="Times New Roman" w:hAnsi="Times New Roman" w:cs="Times New Roman"/>
          <w:b/>
          <w:sz w:val="24"/>
          <w:szCs w:val="24"/>
        </w:rPr>
        <w:t>Взятка</w:t>
      </w:r>
      <w:r w:rsidRPr="00726D46">
        <w:rPr>
          <w:rFonts w:ascii="Times New Roman" w:hAnsi="Times New Roman" w:cs="Times New Roman"/>
          <w:sz w:val="24"/>
          <w:szCs w:val="24"/>
        </w:rPr>
        <w:t xml:space="preserve">– получение должностным лицом, иностранным должностным лицом либо должностным лицом публичной международной организации лично или через </w:t>
      </w:r>
      <w:r w:rsidRPr="00726D46">
        <w:rPr>
          <w:rFonts w:ascii="Times New Roman" w:hAnsi="Times New Roman" w:cs="Times New Roman"/>
          <w:sz w:val="24"/>
          <w:szCs w:val="24"/>
        </w:rPr>
        <w:lastRenderedPageBreak/>
        <w:t xml:space="preserve">посредника денег, ценных бумаг, иного имущества,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761215" w:rsidRPr="00726D46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1.3.4.</w:t>
      </w:r>
      <w:r w:rsidRPr="00726D46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726D46">
        <w:rPr>
          <w:rFonts w:ascii="Times New Roman" w:hAnsi="Times New Roman" w:cs="Times New Roman"/>
          <w:sz w:val="24"/>
          <w:szCs w:val="24"/>
        </w:rPr>
        <w:t xml:space="preserve">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726D46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1.3.5.</w:t>
      </w:r>
      <w:r w:rsidRPr="00726D46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726D4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3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761215" w:rsidRDefault="00761215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1.3.6.</w:t>
      </w:r>
      <w:r w:rsidRPr="00726D46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726D46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 1.3.7.</w:t>
      </w:r>
      <w:r w:rsidRPr="00726D46">
        <w:rPr>
          <w:rFonts w:ascii="Times New Roman" w:hAnsi="Times New Roman" w:cs="Times New Roman"/>
          <w:b/>
          <w:sz w:val="24"/>
          <w:szCs w:val="24"/>
        </w:rPr>
        <w:t xml:space="preserve">Коррупционный фактор </w:t>
      </w:r>
      <w:r w:rsidRPr="00726D46">
        <w:rPr>
          <w:rFonts w:ascii="Times New Roman" w:hAnsi="Times New Roman" w:cs="Times New Roman"/>
          <w:sz w:val="24"/>
          <w:szCs w:val="24"/>
        </w:rPr>
        <w:t>- явление или совокупность явлений, порождающих коррупционные правонарушения или способствующие их распространению; 1.3.8.</w:t>
      </w:r>
      <w:r w:rsidRPr="00726D46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726D46">
        <w:rPr>
          <w:rFonts w:ascii="Times New Roman" w:hAnsi="Times New Roman" w:cs="Times New Roman"/>
          <w:sz w:val="24"/>
          <w:szCs w:val="24"/>
        </w:rPr>
        <w:t xml:space="preserve"> - деятельность школы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 </w:t>
      </w:r>
    </w:p>
    <w:p w:rsidR="00726D46" w:rsidRPr="00726D46" w:rsidRDefault="00726D46" w:rsidP="00726D4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2. Основные принципы противодействия коррупции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Российской Федерации осуществляется на основе следующих принципов: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Признание, обеспечение и защита основных прав и свобод человека и гражданина;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Законность;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Неотвратимость ответственности за совершение коррупционных правонарушений;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lastRenderedPageBreak/>
        <w:t>Комплексное использование политических, организационных, информационно</w:t>
      </w:r>
      <w:r w:rsidR="00F909B7">
        <w:rPr>
          <w:rFonts w:ascii="Times New Roman" w:hAnsi="Times New Roman" w:cs="Times New Roman"/>
          <w:sz w:val="24"/>
          <w:szCs w:val="24"/>
        </w:rPr>
        <w:t>-</w:t>
      </w:r>
      <w:r w:rsidRPr="00726D46">
        <w:rPr>
          <w:rFonts w:ascii="Times New Roman" w:hAnsi="Times New Roman" w:cs="Times New Roman"/>
          <w:sz w:val="24"/>
          <w:szCs w:val="24"/>
        </w:rPr>
        <w:t xml:space="preserve">пропагандистских, социально-экономических, правовых, специальных и иных мер;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Приоритетное применение мер по предупреждению коррупции; сотрудничество государства с институтами гражданского общества, международными организациями и физическими лицами.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3. Цель и задачи антикоррупционной политики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Цель: приверженность школы и ее руководства высоким этическим стандартам и принципам открытого и честного ведения деятельности в школе, а также поддержанию репутации на должном уровне.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Школа ставит перед собой задачи: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минимизировать риск вовлечения школы, руководства учреждения и работников независимо от занимаемой должности в коррупционную деятельность;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сформировать у работников и иных лиц единообразное понимание политики школы о неприятии коррупции в любых формах и проявлениях;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обобщить и разъяснить основные требования антикоррупционного законодательства Российской Федерации, которые могут применяться в школе;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установить обязанность работников школы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обязанности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4.1. Основным кругом лиц, попадающих под действие политики, являются работники школы,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школа вступает в иные договорные отношения. Антикоррупционные условия и обязательства могут закрепляться в договорах, заключаемых школой с контрагентами.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4.2. Ряд обязанностей работников в связи с предупреждением и противодействием коррупции: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руководство школы о случаях склонения работника к совершению коррупционных правонарушений;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lastRenderedPageBreak/>
        <w:t xml:space="preserve">незамедлительно информировать руководство школы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сообщить руководству школы о возможности возникновения либо возникшем у работника конфликте интересов.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4.4. Работник, в том числе обязан: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уведомлять работодателя, органы прокуратуры или другие государственные органы об обращении к нему каких-либо лиц в целях склонения к совершению коррупционных правонарушений;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уведомлять работодателя или его заместителя о возникшем конфликте интересов или о возможности его возникновения, как только ему станет об этом известно.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4.5. Все работники школы должны руководствоваться настоящей Политикой и неукоснительно соблюдать ее принципы и требования.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4.6. В число обязанностей директора школы включаются: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разработка проектов локальных нормативных актов школы, направленных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мероприятий, направленных на выявление коррупционных правонарушений работниками организации;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организация проведения оценки коррупционных рисков;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lastRenderedPageBreak/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761215" w:rsidRPr="00726D46" w:rsidRDefault="00761215" w:rsidP="00726D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антикоррупционной работы и подготовка соответствующих отчетных материалов руководству организации.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5. Применимое антикоррупционное законодательство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5.1. Все работники школы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761215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5.2. С учетом изложенного всем работникам школы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6. Ключевые принципы антикоррупционной политики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6.1. Директор, должностные лица школы,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сотрудников.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6.2. Школа проводит мероприятия по предотвращению коррупции, разумно отвечающие выявленным рискам.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6.3. Школа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 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6.4. Школа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 Школа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школы и овладения ими способами и приемами применения антикоррупционной политики на практике. </w:t>
      </w:r>
    </w:p>
    <w:p w:rsidR="00761215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6.5. В связи с возможным изменением во времени коррупционных рисков и иных факторов, оказывающих влияние на деятельность школы, школа осуществляет мониторинг внедренных </w:t>
      </w:r>
      <w:r w:rsidRPr="00726D46">
        <w:rPr>
          <w:rFonts w:ascii="Times New Roman" w:hAnsi="Times New Roman" w:cs="Times New Roman"/>
          <w:sz w:val="24"/>
          <w:szCs w:val="24"/>
        </w:rPr>
        <w:lastRenderedPageBreak/>
        <w:t>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7. Взаимодействие с работниками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7.1. Школа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761215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7.2. В Школе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</w:t>
      </w:r>
    </w:p>
    <w:p w:rsidR="00761215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7.3. Для формирования надлежащего уровня антикоррупционной культуры вновь принимаемые работники знакомятся с настоящей политикой, а для работающих сотрудников проводятся периодические информационные мероприятия.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15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8. Отказ от ответных мер и санкций</w:t>
      </w:r>
    </w:p>
    <w:p w:rsidR="008F4BB8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8.1. Школа заявляет о том, что ни один работник не будет подвергнут санкциям (в том числе уволен, понижен в должности, лишен премии) если он сообщил о 6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B8" w:rsidRPr="00726D46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9. Внесение изменений</w:t>
      </w:r>
    </w:p>
    <w:p w:rsidR="008F4BB8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9.1. При выявлении недостаточно эффективных положений настоящей политики или связанных с ней антикоррупционных мероприятий, либо при изменении требований применимого законодательства Российской Федерации, директор школы,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мероприятий. </w:t>
      </w:r>
    </w:p>
    <w:p w:rsidR="00726D46" w:rsidRPr="00726D46" w:rsidRDefault="00726D46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BB8" w:rsidRDefault="00761215" w:rsidP="00726D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b/>
          <w:sz w:val="24"/>
          <w:szCs w:val="24"/>
        </w:rPr>
        <w:t>10. Ответственность за неисполнение (ненадлежащее исполнение) настоящей политики</w:t>
      </w:r>
    </w:p>
    <w:p w:rsidR="008F4BB8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 xml:space="preserve">10.1. Все работники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 </w:t>
      </w:r>
    </w:p>
    <w:p w:rsidR="00A552DD" w:rsidRPr="00726D46" w:rsidRDefault="00761215" w:rsidP="00726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46">
        <w:rPr>
          <w:rFonts w:ascii="Times New Roman" w:hAnsi="Times New Roman" w:cs="Times New Roman"/>
          <w:sz w:val="24"/>
          <w:szCs w:val="24"/>
        </w:rPr>
        <w:t>10.2.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школы, правоохранительных органов или иных лиц в порядке и по основаниям, предусмотренным законодательством Российской Федерации.</w:t>
      </w:r>
    </w:p>
    <w:sectPr w:rsidR="00A552DD" w:rsidRPr="00726D46" w:rsidSect="00726D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CC7"/>
    <w:multiLevelType w:val="hybridMultilevel"/>
    <w:tmpl w:val="5008AFFE"/>
    <w:lvl w:ilvl="0" w:tplc="3FF40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A04"/>
    <w:multiLevelType w:val="hybridMultilevel"/>
    <w:tmpl w:val="368C0DFC"/>
    <w:lvl w:ilvl="0" w:tplc="3FF40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06DA2"/>
    <w:multiLevelType w:val="hybridMultilevel"/>
    <w:tmpl w:val="5730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3ABE"/>
    <w:multiLevelType w:val="hybridMultilevel"/>
    <w:tmpl w:val="84566A4E"/>
    <w:lvl w:ilvl="0" w:tplc="3FF40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64040"/>
    <w:multiLevelType w:val="hybridMultilevel"/>
    <w:tmpl w:val="55A63194"/>
    <w:lvl w:ilvl="0" w:tplc="3FF40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45BBE"/>
    <w:multiLevelType w:val="hybridMultilevel"/>
    <w:tmpl w:val="3C3642B8"/>
    <w:lvl w:ilvl="0" w:tplc="3FF40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15"/>
    <w:rsid w:val="001C78F3"/>
    <w:rsid w:val="00484DE8"/>
    <w:rsid w:val="00726D46"/>
    <w:rsid w:val="00761215"/>
    <w:rsid w:val="008F4BB8"/>
    <w:rsid w:val="00A552DD"/>
    <w:rsid w:val="00D03F7B"/>
    <w:rsid w:val="00F9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48FDA-1602-4457-82D0-ADC6F1ED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Учетная запись Майкрософт</cp:lastModifiedBy>
  <cp:revision>4</cp:revision>
  <cp:lastPrinted>2024-12-03T10:59:00Z</cp:lastPrinted>
  <dcterms:created xsi:type="dcterms:W3CDTF">2024-12-03T11:00:00Z</dcterms:created>
  <dcterms:modified xsi:type="dcterms:W3CDTF">2025-05-16T04:51:00Z</dcterms:modified>
</cp:coreProperties>
</file>